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68" w:rsidRDefault="009208F3" w:rsidP="009208F3">
      <w:pPr>
        <w:jc w:val="center"/>
        <w:rPr>
          <w:b/>
          <w:u w:val="single"/>
        </w:rPr>
      </w:pPr>
      <w:r w:rsidRPr="009208F3">
        <w:rPr>
          <w:b/>
          <w:u w:val="single"/>
        </w:rPr>
        <w:t>Informationen zum Auslandsaufenthalt in der Jahrgangsstufe EF (11)</w:t>
      </w:r>
    </w:p>
    <w:p w:rsidR="009208F3" w:rsidRDefault="009208F3" w:rsidP="009208F3">
      <w:r w:rsidRPr="009208F3">
        <w:t>Schülerinnen und Schüler</w:t>
      </w:r>
      <w:r>
        <w:t xml:space="preserve"> der GSF können in der Einführungsphase der Oberstufe für ein ganzes Schuljahr, ein Halbjahr oder 3 Monate zum Schulbesuch im Ausland beurlaubt werden.</w:t>
      </w:r>
    </w:p>
    <w:p w:rsidR="009208F3" w:rsidRDefault="009208F3" w:rsidP="009208F3">
      <w:r>
        <w:t>Voraussetzung ist jeweils eine Bestätigung der Austauschorganisation bzw. der aufnehmenden Schule und ein schriftlicher (formloser) Antrag der Erziehungsberechtigten. Für den Antrag ist es wichtig, den Zeitraum des Auslandsaufenthaltes und das Ziel („Schulbesuch in XXX“) anzugeben.</w:t>
      </w:r>
    </w:p>
    <w:p w:rsidR="009208F3" w:rsidRDefault="009208F3" w:rsidP="009208F3">
      <w:r>
        <w:t>Eine Beratung durch die Abteilu</w:t>
      </w:r>
      <w:r w:rsidR="00E916A1">
        <w:t>ngsleitung SII ist unerlässlich und muss erfolgen, bevor eine Zusage an die aufnehmende Schule gemacht oder eine Reise gebucht wird.</w:t>
      </w:r>
    </w:p>
    <w:p w:rsidR="009208F3" w:rsidRDefault="009208F3" w:rsidP="009208F3">
      <w:r>
        <w:t>Nach der Rückkehr an die GSF wird der Schulbesuch hier wieder aufgenommen.</w:t>
      </w:r>
    </w:p>
    <w:p w:rsidR="009208F3" w:rsidRDefault="009208F3" w:rsidP="009208F3">
      <w:pPr>
        <w:pStyle w:val="Listenabsatz"/>
        <w:numPr>
          <w:ilvl w:val="0"/>
          <w:numId w:val="1"/>
        </w:numPr>
      </w:pPr>
      <w:r>
        <w:t>nach dem Auslandsaufenthalt für ein Schuljahr:</w:t>
      </w:r>
    </w:p>
    <w:p w:rsidR="009208F3" w:rsidRDefault="009208F3" w:rsidP="009208F3">
      <w:pPr>
        <w:pStyle w:val="Listenabsatz"/>
        <w:numPr>
          <w:ilvl w:val="1"/>
          <w:numId w:val="1"/>
        </w:numPr>
      </w:pPr>
      <w:r>
        <w:t>falls die Noten Ende des 10. Jahrgangs ein erfolgreiches Mitarbeiten in Q1 wahrscheinlich erscheinen lassen (E-Kurse 3 ohne Ausgleich oder besser, alle anderen Fächer Schnitt etwa 2,5 oder besser): Wiederaufnahme des Schulbesuchs in Q1 mit der Möglichkeit innerhalb der ersten zwei Schulwochen freiwillig in die EF zurückzutreten</w:t>
      </w:r>
    </w:p>
    <w:p w:rsidR="009208F3" w:rsidRDefault="009208F3" w:rsidP="009208F3">
      <w:pPr>
        <w:pStyle w:val="Listenabsatz"/>
        <w:numPr>
          <w:ilvl w:val="1"/>
          <w:numId w:val="1"/>
        </w:numPr>
      </w:pPr>
      <w:r>
        <w:t>im anderen Fall: Wiederaufnahme des Schulbesuchs in EF.</w:t>
      </w:r>
    </w:p>
    <w:p w:rsidR="009208F3" w:rsidRPr="009208F3" w:rsidRDefault="009208F3" w:rsidP="009208F3">
      <w:pPr>
        <w:pStyle w:val="Listenabsatz"/>
        <w:numPr>
          <w:ilvl w:val="0"/>
          <w:numId w:val="1"/>
        </w:numPr>
      </w:pPr>
      <w:r>
        <w:t xml:space="preserve">nach dem Auslandsaufenthalt für ein Halbjahr (i.d.R. 2. Halbjahr der EF): </w:t>
      </w:r>
      <w:r w:rsidRPr="009208F3">
        <w:t xml:space="preserve">falls die Noten </w:t>
      </w:r>
      <w:r>
        <w:t>des 1. Halbjahrs</w:t>
      </w:r>
      <w:r w:rsidRPr="009208F3">
        <w:t xml:space="preserve"> ein erfolgreiches Mitarbeiten in Q1 wahrscheinlich erscheinen lassen (Schnitt etwa 2,5 oder besser): Wiederaufnahme des Schulbesuchs in Q1</w:t>
      </w:r>
      <w:r>
        <w:t>; Noten des 1. Halbjahres stehen auf dem Versetzungszeugnis der EF; Möglichkeit innerhalb der ersten zwei Schulwochen freiwillig in die EF zurückzutreten</w:t>
      </w:r>
    </w:p>
    <w:p w:rsidR="009208F3" w:rsidRDefault="009208F3" w:rsidP="009208F3">
      <w:pPr>
        <w:pStyle w:val="Listenabsatz"/>
        <w:numPr>
          <w:ilvl w:val="0"/>
          <w:numId w:val="1"/>
        </w:numPr>
      </w:pPr>
      <w:r>
        <w:t xml:space="preserve">nach dem Auslandsaufenthalt für 3 Monate: </w:t>
      </w:r>
      <w:r w:rsidRPr="009208F3">
        <w:t>falls die Noten des 1. Halbjahrs ein erfolgreiches Mitarbeiten in Q1 wahrscheinlich erscheinen lassen (Schnitt etwa 2,5 oder besser): Wiederaufnahme des Schulbesuchs in Q1</w:t>
      </w:r>
      <w:r>
        <w:t>; Möglichkeit innerhalb der ersten zwei Schulwochen freiwillig in die EF zurückzutreten.</w:t>
      </w:r>
    </w:p>
    <w:p w:rsidR="009208F3" w:rsidRDefault="009208F3" w:rsidP="009208F3">
      <w:r>
        <w:t>Sonderfall Latinum: Bitte mit der Abteilungsleitung SII klären!</w:t>
      </w:r>
    </w:p>
    <w:p w:rsidR="007F6240" w:rsidRDefault="007F6240" w:rsidP="009208F3"/>
    <w:p w:rsidR="007F6240" w:rsidRDefault="007F6240" w:rsidP="009208F3"/>
    <w:p w:rsidR="007F6240" w:rsidRDefault="007F6240" w:rsidP="009208F3">
      <w:r>
        <w:t>gez. H. Matthäus</w:t>
      </w:r>
    </w:p>
    <w:p w:rsidR="007F6240" w:rsidRDefault="007F6240">
      <w:pPr>
        <w:rPr>
          <w:b/>
        </w:rPr>
      </w:pPr>
      <w:r>
        <w:rPr>
          <w:b/>
        </w:rPr>
        <w:br w:type="page"/>
      </w:r>
    </w:p>
    <w:p w:rsidR="009208F3" w:rsidRPr="00071F73" w:rsidRDefault="009208F3" w:rsidP="009208F3">
      <w:pPr>
        <w:rPr>
          <w:b/>
        </w:rPr>
      </w:pPr>
      <w:r w:rsidRPr="00071F73">
        <w:rPr>
          <w:b/>
        </w:rPr>
        <w:lastRenderedPageBreak/>
        <w:t>Checkliste</w:t>
      </w:r>
      <w:r w:rsidR="007F6240">
        <w:rPr>
          <w:b/>
        </w:rPr>
        <w:t xml:space="preserve"> Auslandsaufenthalt in EF</w:t>
      </w:r>
      <w:r w:rsidRPr="00071F73">
        <w:rPr>
          <w:b/>
        </w:rPr>
        <w:t>:</w:t>
      </w:r>
    </w:p>
    <w:p w:rsidR="00071F73" w:rsidRPr="00071F73" w:rsidRDefault="00071F73" w:rsidP="00071F73">
      <w:pPr>
        <w:pStyle w:val="Listenabsatz"/>
        <w:numPr>
          <w:ilvl w:val="0"/>
          <w:numId w:val="2"/>
        </w:numPr>
        <w:rPr>
          <w:sz w:val="20"/>
          <w:szCs w:val="20"/>
        </w:rPr>
      </w:pPr>
      <w:r w:rsidRPr="00071F73">
        <w:rPr>
          <w:sz w:val="20"/>
          <w:szCs w:val="20"/>
        </w:rPr>
        <w:t>ganzjähriger Auslandsaufenthalt</w:t>
      </w:r>
    </w:p>
    <w:tbl>
      <w:tblPr>
        <w:tblStyle w:val="Tabellenraster"/>
        <w:tblW w:w="0" w:type="auto"/>
        <w:tblLook w:val="04A0" w:firstRow="1" w:lastRow="0" w:firstColumn="1" w:lastColumn="0" w:noHBand="0" w:noVBand="1"/>
      </w:tblPr>
      <w:tblGrid>
        <w:gridCol w:w="959"/>
        <w:gridCol w:w="3492"/>
        <w:gridCol w:w="2653"/>
        <w:gridCol w:w="2184"/>
      </w:tblGrid>
      <w:tr w:rsidR="00E916A1" w:rsidRPr="00071F73" w:rsidTr="00E916A1">
        <w:tc>
          <w:tcPr>
            <w:tcW w:w="959" w:type="dxa"/>
          </w:tcPr>
          <w:p w:rsidR="00E916A1" w:rsidRPr="00071F73" w:rsidRDefault="00E916A1" w:rsidP="009208F3">
            <w:pPr>
              <w:rPr>
                <w:b/>
                <w:sz w:val="20"/>
                <w:szCs w:val="20"/>
              </w:rPr>
            </w:pPr>
            <w:r>
              <w:rPr>
                <w:b/>
                <w:sz w:val="20"/>
                <w:szCs w:val="20"/>
              </w:rPr>
              <w:t>Schritt</w:t>
            </w:r>
          </w:p>
        </w:tc>
        <w:tc>
          <w:tcPr>
            <w:tcW w:w="3492" w:type="dxa"/>
          </w:tcPr>
          <w:p w:rsidR="00E916A1" w:rsidRPr="00071F73" w:rsidRDefault="00E916A1" w:rsidP="009208F3">
            <w:pPr>
              <w:rPr>
                <w:b/>
                <w:sz w:val="20"/>
                <w:szCs w:val="20"/>
              </w:rPr>
            </w:pPr>
            <w:r w:rsidRPr="00071F73">
              <w:rPr>
                <w:b/>
                <w:sz w:val="20"/>
                <w:szCs w:val="20"/>
              </w:rPr>
              <w:t>Was?</w:t>
            </w:r>
          </w:p>
        </w:tc>
        <w:tc>
          <w:tcPr>
            <w:tcW w:w="2653" w:type="dxa"/>
          </w:tcPr>
          <w:p w:rsidR="00E916A1" w:rsidRPr="00071F73" w:rsidRDefault="00E916A1" w:rsidP="009208F3">
            <w:pPr>
              <w:rPr>
                <w:b/>
                <w:sz w:val="20"/>
                <w:szCs w:val="20"/>
              </w:rPr>
            </w:pPr>
            <w:r w:rsidRPr="00071F73">
              <w:rPr>
                <w:b/>
                <w:sz w:val="20"/>
                <w:szCs w:val="20"/>
              </w:rPr>
              <w:t>Wer?</w:t>
            </w:r>
          </w:p>
        </w:tc>
        <w:tc>
          <w:tcPr>
            <w:tcW w:w="2184" w:type="dxa"/>
          </w:tcPr>
          <w:p w:rsidR="00E916A1" w:rsidRPr="00071F73" w:rsidRDefault="00E916A1" w:rsidP="009208F3">
            <w:pPr>
              <w:rPr>
                <w:b/>
                <w:sz w:val="20"/>
                <w:szCs w:val="20"/>
              </w:rPr>
            </w:pPr>
            <w:r w:rsidRPr="00071F73">
              <w:rPr>
                <w:b/>
                <w:sz w:val="20"/>
                <w:szCs w:val="20"/>
              </w:rPr>
              <w:t>Wann?</w:t>
            </w:r>
          </w:p>
        </w:tc>
      </w:tr>
      <w:tr w:rsidR="00E916A1" w:rsidRPr="00071F73" w:rsidTr="00E916A1">
        <w:tc>
          <w:tcPr>
            <w:tcW w:w="959" w:type="dxa"/>
          </w:tcPr>
          <w:p w:rsidR="00E916A1" w:rsidRPr="00071F73" w:rsidRDefault="00E916A1" w:rsidP="00E916A1">
            <w:pPr>
              <w:jc w:val="center"/>
              <w:rPr>
                <w:sz w:val="20"/>
                <w:szCs w:val="20"/>
              </w:rPr>
            </w:pPr>
            <w:r>
              <w:rPr>
                <w:sz w:val="20"/>
                <w:szCs w:val="20"/>
              </w:rPr>
              <w:t>1</w:t>
            </w:r>
          </w:p>
        </w:tc>
        <w:tc>
          <w:tcPr>
            <w:tcW w:w="3492" w:type="dxa"/>
          </w:tcPr>
          <w:p w:rsidR="00E916A1" w:rsidRPr="00071F73" w:rsidRDefault="00E916A1" w:rsidP="009208F3">
            <w:pPr>
              <w:rPr>
                <w:sz w:val="20"/>
                <w:szCs w:val="20"/>
              </w:rPr>
            </w:pPr>
            <w:r w:rsidRPr="00071F73">
              <w:rPr>
                <w:sz w:val="20"/>
                <w:szCs w:val="20"/>
              </w:rPr>
              <w:t>Austauschorganisation/ Schule finden</w:t>
            </w:r>
          </w:p>
        </w:tc>
        <w:tc>
          <w:tcPr>
            <w:tcW w:w="2653" w:type="dxa"/>
          </w:tcPr>
          <w:p w:rsidR="00E916A1" w:rsidRPr="00071F73" w:rsidRDefault="00E916A1" w:rsidP="009208F3">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E916A1" w:rsidRPr="00071F73" w:rsidRDefault="00E916A1" w:rsidP="009208F3">
            <w:pPr>
              <w:rPr>
                <w:sz w:val="20"/>
                <w:szCs w:val="20"/>
              </w:rPr>
            </w:pPr>
            <w:r w:rsidRPr="00071F73">
              <w:rPr>
                <w:sz w:val="20"/>
                <w:szCs w:val="20"/>
              </w:rPr>
              <w:t>Ende JG. 9/ Anfang Jg. 10</w:t>
            </w:r>
          </w:p>
        </w:tc>
      </w:tr>
      <w:tr w:rsidR="00E916A1" w:rsidRPr="00071F73" w:rsidTr="00E916A1">
        <w:tc>
          <w:tcPr>
            <w:tcW w:w="959" w:type="dxa"/>
          </w:tcPr>
          <w:p w:rsidR="00E916A1" w:rsidRPr="00071F73" w:rsidRDefault="00E916A1" w:rsidP="00E916A1">
            <w:pPr>
              <w:jc w:val="center"/>
              <w:rPr>
                <w:sz w:val="20"/>
                <w:szCs w:val="20"/>
              </w:rPr>
            </w:pPr>
            <w:r>
              <w:rPr>
                <w:sz w:val="20"/>
                <w:szCs w:val="20"/>
              </w:rPr>
              <w:t>2</w:t>
            </w:r>
          </w:p>
        </w:tc>
        <w:tc>
          <w:tcPr>
            <w:tcW w:w="3492" w:type="dxa"/>
          </w:tcPr>
          <w:p w:rsidR="00E916A1" w:rsidRPr="00071F73" w:rsidRDefault="00E916A1" w:rsidP="009208F3">
            <w:pPr>
              <w:rPr>
                <w:sz w:val="20"/>
                <w:szCs w:val="20"/>
              </w:rPr>
            </w:pPr>
            <w:r w:rsidRPr="00071F73">
              <w:rPr>
                <w:sz w:val="20"/>
                <w:szCs w:val="20"/>
              </w:rPr>
              <w:t>ggf. Stipendium beantragen</w:t>
            </w:r>
          </w:p>
        </w:tc>
        <w:tc>
          <w:tcPr>
            <w:tcW w:w="2653" w:type="dxa"/>
          </w:tcPr>
          <w:p w:rsidR="00E916A1" w:rsidRPr="00071F73" w:rsidRDefault="00E916A1" w:rsidP="009208F3">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E916A1" w:rsidRPr="00071F73" w:rsidRDefault="00E916A1" w:rsidP="009208F3">
            <w:pPr>
              <w:rPr>
                <w:sz w:val="20"/>
                <w:szCs w:val="20"/>
              </w:rPr>
            </w:pPr>
            <w:r w:rsidRPr="00071F73">
              <w:rPr>
                <w:sz w:val="20"/>
                <w:szCs w:val="20"/>
              </w:rPr>
              <w:t>Anfang Jg. 10</w:t>
            </w:r>
          </w:p>
        </w:tc>
      </w:tr>
      <w:tr w:rsidR="00E916A1" w:rsidRPr="00071F73" w:rsidTr="00E916A1">
        <w:tc>
          <w:tcPr>
            <w:tcW w:w="959" w:type="dxa"/>
          </w:tcPr>
          <w:p w:rsidR="00E916A1" w:rsidRPr="00071F73" w:rsidRDefault="00E916A1" w:rsidP="00E916A1">
            <w:pPr>
              <w:jc w:val="center"/>
              <w:rPr>
                <w:sz w:val="20"/>
                <w:szCs w:val="20"/>
              </w:rPr>
            </w:pPr>
            <w:r>
              <w:rPr>
                <w:sz w:val="20"/>
                <w:szCs w:val="20"/>
              </w:rPr>
              <w:t>3</w:t>
            </w:r>
          </w:p>
        </w:tc>
        <w:tc>
          <w:tcPr>
            <w:tcW w:w="3492" w:type="dxa"/>
          </w:tcPr>
          <w:p w:rsidR="00E916A1" w:rsidRPr="00071F73" w:rsidRDefault="00E916A1" w:rsidP="009208F3">
            <w:pPr>
              <w:rPr>
                <w:sz w:val="20"/>
                <w:szCs w:val="20"/>
              </w:rPr>
            </w:pPr>
            <w:r w:rsidRPr="00071F73">
              <w:rPr>
                <w:sz w:val="20"/>
                <w:szCs w:val="20"/>
              </w:rPr>
              <w:t>Beratung bei AL SII</w:t>
            </w:r>
          </w:p>
        </w:tc>
        <w:tc>
          <w:tcPr>
            <w:tcW w:w="2653" w:type="dxa"/>
          </w:tcPr>
          <w:p w:rsidR="00E916A1" w:rsidRPr="00071F73" w:rsidRDefault="00E916A1" w:rsidP="009208F3">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E916A1" w:rsidRPr="00071F73" w:rsidRDefault="00E916A1" w:rsidP="009208F3">
            <w:pPr>
              <w:rPr>
                <w:sz w:val="20"/>
                <w:szCs w:val="20"/>
              </w:rPr>
            </w:pPr>
            <w:r w:rsidRPr="00071F73">
              <w:rPr>
                <w:sz w:val="20"/>
                <w:szCs w:val="20"/>
              </w:rPr>
              <w:t>Mitte Jg. 10</w:t>
            </w:r>
          </w:p>
        </w:tc>
      </w:tr>
      <w:tr w:rsidR="00E916A1" w:rsidRPr="00071F73" w:rsidTr="00E916A1">
        <w:tc>
          <w:tcPr>
            <w:tcW w:w="959" w:type="dxa"/>
          </w:tcPr>
          <w:p w:rsidR="00E916A1" w:rsidRPr="00071F73" w:rsidRDefault="00E916A1" w:rsidP="00E916A1">
            <w:pPr>
              <w:jc w:val="center"/>
              <w:rPr>
                <w:sz w:val="20"/>
                <w:szCs w:val="20"/>
              </w:rPr>
            </w:pPr>
            <w:r>
              <w:rPr>
                <w:sz w:val="20"/>
                <w:szCs w:val="20"/>
              </w:rPr>
              <w:t>4</w:t>
            </w:r>
          </w:p>
        </w:tc>
        <w:tc>
          <w:tcPr>
            <w:tcW w:w="3492" w:type="dxa"/>
          </w:tcPr>
          <w:p w:rsidR="00E916A1" w:rsidRPr="00071F73" w:rsidRDefault="00E916A1" w:rsidP="009208F3">
            <w:pPr>
              <w:rPr>
                <w:sz w:val="20"/>
                <w:szCs w:val="20"/>
              </w:rPr>
            </w:pPr>
            <w:r w:rsidRPr="00071F73">
              <w:rPr>
                <w:sz w:val="20"/>
                <w:szCs w:val="20"/>
              </w:rPr>
              <w:t>Antragstellung an SL</w:t>
            </w:r>
          </w:p>
        </w:tc>
        <w:tc>
          <w:tcPr>
            <w:tcW w:w="2653" w:type="dxa"/>
          </w:tcPr>
          <w:p w:rsidR="00E916A1" w:rsidRPr="00071F73" w:rsidRDefault="00E916A1" w:rsidP="009208F3">
            <w:pPr>
              <w:rPr>
                <w:sz w:val="20"/>
                <w:szCs w:val="20"/>
              </w:rPr>
            </w:pPr>
            <w:r w:rsidRPr="00071F73">
              <w:rPr>
                <w:sz w:val="20"/>
                <w:szCs w:val="20"/>
              </w:rPr>
              <w:t>Erziehungsberechtigte</w:t>
            </w:r>
          </w:p>
        </w:tc>
        <w:tc>
          <w:tcPr>
            <w:tcW w:w="2184" w:type="dxa"/>
          </w:tcPr>
          <w:p w:rsidR="00E916A1" w:rsidRPr="00071F73" w:rsidRDefault="00E916A1" w:rsidP="009208F3">
            <w:pPr>
              <w:rPr>
                <w:sz w:val="20"/>
                <w:szCs w:val="20"/>
              </w:rPr>
            </w:pPr>
            <w:r w:rsidRPr="00071F73">
              <w:rPr>
                <w:sz w:val="20"/>
                <w:szCs w:val="20"/>
              </w:rPr>
              <w:t>Mitte Jg. 10</w:t>
            </w:r>
          </w:p>
        </w:tc>
      </w:tr>
      <w:tr w:rsidR="00E916A1" w:rsidRPr="00071F73" w:rsidTr="00E916A1">
        <w:tc>
          <w:tcPr>
            <w:tcW w:w="959" w:type="dxa"/>
          </w:tcPr>
          <w:p w:rsidR="00E916A1" w:rsidRPr="00071F73" w:rsidRDefault="00E916A1" w:rsidP="00E916A1">
            <w:pPr>
              <w:jc w:val="center"/>
              <w:rPr>
                <w:sz w:val="20"/>
                <w:szCs w:val="20"/>
              </w:rPr>
            </w:pPr>
            <w:r>
              <w:rPr>
                <w:sz w:val="20"/>
                <w:szCs w:val="20"/>
              </w:rPr>
              <w:t>5</w:t>
            </w:r>
          </w:p>
        </w:tc>
        <w:tc>
          <w:tcPr>
            <w:tcW w:w="3492" w:type="dxa"/>
          </w:tcPr>
          <w:p w:rsidR="00E916A1" w:rsidRPr="00071F73" w:rsidRDefault="00E916A1" w:rsidP="009208F3">
            <w:pPr>
              <w:rPr>
                <w:sz w:val="20"/>
                <w:szCs w:val="20"/>
              </w:rPr>
            </w:pPr>
            <w:r w:rsidRPr="00071F73">
              <w:rPr>
                <w:sz w:val="20"/>
                <w:szCs w:val="20"/>
              </w:rPr>
              <w:t>Genehmigung des Antrag</w:t>
            </w:r>
          </w:p>
        </w:tc>
        <w:tc>
          <w:tcPr>
            <w:tcW w:w="2653" w:type="dxa"/>
          </w:tcPr>
          <w:p w:rsidR="00E916A1" w:rsidRPr="00071F73" w:rsidRDefault="00E916A1" w:rsidP="009208F3">
            <w:pPr>
              <w:rPr>
                <w:sz w:val="20"/>
                <w:szCs w:val="20"/>
              </w:rPr>
            </w:pPr>
            <w:r w:rsidRPr="00071F73">
              <w:rPr>
                <w:sz w:val="20"/>
                <w:szCs w:val="20"/>
              </w:rPr>
              <w:t>SL an Erziehungsberechtigte</w:t>
            </w:r>
          </w:p>
        </w:tc>
        <w:tc>
          <w:tcPr>
            <w:tcW w:w="2184" w:type="dxa"/>
          </w:tcPr>
          <w:p w:rsidR="00E916A1" w:rsidRPr="00071F73" w:rsidRDefault="00E916A1" w:rsidP="009208F3">
            <w:pPr>
              <w:rPr>
                <w:sz w:val="20"/>
                <w:szCs w:val="20"/>
              </w:rPr>
            </w:pPr>
            <w:r w:rsidRPr="00071F73">
              <w:rPr>
                <w:sz w:val="20"/>
                <w:szCs w:val="20"/>
              </w:rPr>
              <w:t>Mitte Jg. 10</w:t>
            </w:r>
          </w:p>
        </w:tc>
      </w:tr>
      <w:tr w:rsidR="00E916A1" w:rsidRPr="00071F73" w:rsidTr="00E916A1">
        <w:tc>
          <w:tcPr>
            <w:tcW w:w="959" w:type="dxa"/>
          </w:tcPr>
          <w:p w:rsidR="00E916A1" w:rsidRPr="00071F73" w:rsidRDefault="00E916A1" w:rsidP="00E916A1">
            <w:pPr>
              <w:jc w:val="center"/>
              <w:rPr>
                <w:sz w:val="20"/>
                <w:szCs w:val="20"/>
              </w:rPr>
            </w:pPr>
            <w:r>
              <w:rPr>
                <w:sz w:val="20"/>
                <w:szCs w:val="20"/>
              </w:rPr>
              <w:t>6</w:t>
            </w:r>
          </w:p>
        </w:tc>
        <w:tc>
          <w:tcPr>
            <w:tcW w:w="3492" w:type="dxa"/>
          </w:tcPr>
          <w:p w:rsidR="00E916A1" w:rsidRPr="00071F73" w:rsidRDefault="00E916A1" w:rsidP="009208F3">
            <w:pPr>
              <w:rPr>
                <w:sz w:val="20"/>
                <w:szCs w:val="20"/>
              </w:rPr>
            </w:pPr>
            <w:r w:rsidRPr="00071F73">
              <w:rPr>
                <w:sz w:val="20"/>
                <w:szCs w:val="20"/>
              </w:rPr>
              <w:t>Teilnahme an Fächerwahlen SII</w:t>
            </w:r>
          </w:p>
        </w:tc>
        <w:tc>
          <w:tcPr>
            <w:tcW w:w="2653" w:type="dxa"/>
          </w:tcPr>
          <w:p w:rsidR="00E916A1" w:rsidRPr="00071F73" w:rsidRDefault="00E916A1" w:rsidP="009208F3">
            <w:pPr>
              <w:rPr>
                <w:sz w:val="20"/>
                <w:szCs w:val="20"/>
              </w:rPr>
            </w:pPr>
            <w:proofErr w:type="spellStart"/>
            <w:r w:rsidRPr="00071F73">
              <w:rPr>
                <w:sz w:val="20"/>
                <w:szCs w:val="20"/>
              </w:rPr>
              <w:t>SchülerInnen</w:t>
            </w:r>
            <w:proofErr w:type="spellEnd"/>
          </w:p>
        </w:tc>
        <w:tc>
          <w:tcPr>
            <w:tcW w:w="2184" w:type="dxa"/>
          </w:tcPr>
          <w:p w:rsidR="00E916A1" w:rsidRPr="00071F73" w:rsidRDefault="00E916A1" w:rsidP="009208F3">
            <w:pPr>
              <w:rPr>
                <w:sz w:val="20"/>
                <w:szCs w:val="20"/>
              </w:rPr>
            </w:pPr>
            <w:r w:rsidRPr="00071F73">
              <w:rPr>
                <w:sz w:val="20"/>
                <w:szCs w:val="20"/>
              </w:rPr>
              <w:t>Mitte 2. Halbjahr 10</w:t>
            </w:r>
          </w:p>
        </w:tc>
      </w:tr>
      <w:tr w:rsidR="00E916A1" w:rsidRPr="00071F73" w:rsidTr="00E916A1">
        <w:tc>
          <w:tcPr>
            <w:tcW w:w="959" w:type="dxa"/>
          </w:tcPr>
          <w:p w:rsidR="00E916A1" w:rsidRDefault="00E916A1" w:rsidP="00E916A1">
            <w:pPr>
              <w:jc w:val="center"/>
              <w:rPr>
                <w:sz w:val="20"/>
                <w:szCs w:val="20"/>
              </w:rPr>
            </w:pPr>
            <w:r>
              <w:rPr>
                <w:sz w:val="20"/>
                <w:szCs w:val="20"/>
              </w:rPr>
              <w:t>7</w:t>
            </w:r>
          </w:p>
        </w:tc>
        <w:tc>
          <w:tcPr>
            <w:tcW w:w="3492" w:type="dxa"/>
          </w:tcPr>
          <w:p w:rsidR="00E916A1" w:rsidRPr="00071F73" w:rsidRDefault="00E916A1" w:rsidP="009208F3">
            <w:pPr>
              <w:rPr>
                <w:sz w:val="20"/>
                <w:szCs w:val="20"/>
              </w:rPr>
            </w:pPr>
            <w:r>
              <w:rPr>
                <w:sz w:val="20"/>
                <w:szCs w:val="20"/>
              </w:rPr>
              <w:t>LK-Wahlen für Q1</w:t>
            </w:r>
          </w:p>
        </w:tc>
        <w:tc>
          <w:tcPr>
            <w:tcW w:w="2653" w:type="dxa"/>
          </w:tcPr>
          <w:p w:rsidR="00E916A1" w:rsidRPr="00071F73" w:rsidRDefault="00E916A1" w:rsidP="00071F73">
            <w:pPr>
              <w:rPr>
                <w:sz w:val="20"/>
                <w:szCs w:val="20"/>
              </w:rPr>
            </w:pPr>
            <w:proofErr w:type="spellStart"/>
            <w:r>
              <w:rPr>
                <w:sz w:val="20"/>
                <w:szCs w:val="20"/>
              </w:rPr>
              <w:t>SchülerInnen</w:t>
            </w:r>
            <w:proofErr w:type="spellEnd"/>
            <w:r>
              <w:rPr>
                <w:sz w:val="20"/>
                <w:szCs w:val="20"/>
              </w:rPr>
              <w:t xml:space="preserve"> </w:t>
            </w:r>
          </w:p>
        </w:tc>
        <w:tc>
          <w:tcPr>
            <w:tcW w:w="2184" w:type="dxa"/>
          </w:tcPr>
          <w:p w:rsidR="00E916A1" w:rsidRPr="00071F73" w:rsidRDefault="00E916A1" w:rsidP="009208F3">
            <w:pPr>
              <w:rPr>
                <w:sz w:val="20"/>
                <w:szCs w:val="20"/>
              </w:rPr>
            </w:pPr>
            <w:r>
              <w:rPr>
                <w:sz w:val="20"/>
                <w:szCs w:val="20"/>
              </w:rPr>
              <w:t>Mitte 2. Halbjahr EF; per Mail</w:t>
            </w:r>
          </w:p>
        </w:tc>
      </w:tr>
      <w:tr w:rsidR="00E916A1" w:rsidRPr="00071F73" w:rsidTr="00E916A1">
        <w:tc>
          <w:tcPr>
            <w:tcW w:w="959" w:type="dxa"/>
          </w:tcPr>
          <w:p w:rsidR="00E916A1" w:rsidRDefault="00E916A1" w:rsidP="00E916A1">
            <w:pPr>
              <w:jc w:val="center"/>
              <w:rPr>
                <w:sz w:val="20"/>
                <w:szCs w:val="20"/>
              </w:rPr>
            </w:pPr>
            <w:r>
              <w:rPr>
                <w:sz w:val="20"/>
                <w:szCs w:val="20"/>
              </w:rPr>
              <w:t>8</w:t>
            </w:r>
          </w:p>
        </w:tc>
        <w:tc>
          <w:tcPr>
            <w:tcW w:w="3492" w:type="dxa"/>
          </w:tcPr>
          <w:p w:rsidR="00E916A1" w:rsidRPr="00071F73" w:rsidRDefault="00E916A1" w:rsidP="009208F3">
            <w:pPr>
              <w:rPr>
                <w:sz w:val="20"/>
                <w:szCs w:val="20"/>
              </w:rPr>
            </w:pPr>
            <w:r>
              <w:rPr>
                <w:sz w:val="20"/>
                <w:szCs w:val="20"/>
              </w:rPr>
              <w:t>Schulbesuch GSF</w:t>
            </w:r>
          </w:p>
        </w:tc>
        <w:tc>
          <w:tcPr>
            <w:tcW w:w="2653" w:type="dxa"/>
          </w:tcPr>
          <w:p w:rsidR="00E916A1" w:rsidRPr="00071F73" w:rsidRDefault="00E916A1" w:rsidP="009208F3">
            <w:pPr>
              <w:rPr>
                <w:sz w:val="20"/>
                <w:szCs w:val="20"/>
              </w:rPr>
            </w:pPr>
            <w:proofErr w:type="spellStart"/>
            <w:r>
              <w:rPr>
                <w:sz w:val="20"/>
                <w:szCs w:val="20"/>
              </w:rPr>
              <w:t>SchülerInnen</w:t>
            </w:r>
            <w:proofErr w:type="spellEnd"/>
          </w:p>
        </w:tc>
        <w:tc>
          <w:tcPr>
            <w:tcW w:w="2184" w:type="dxa"/>
          </w:tcPr>
          <w:p w:rsidR="00E916A1" w:rsidRPr="00071F73" w:rsidRDefault="00E916A1" w:rsidP="009208F3">
            <w:pPr>
              <w:rPr>
                <w:sz w:val="20"/>
                <w:szCs w:val="20"/>
              </w:rPr>
            </w:pPr>
            <w:r>
              <w:rPr>
                <w:sz w:val="20"/>
                <w:szCs w:val="20"/>
              </w:rPr>
              <w:t>Nach Rückkehr; spätestens Q1</w:t>
            </w:r>
          </w:p>
        </w:tc>
      </w:tr>
    </w:tbl>
    <w:p w:rsidR="009208F3" w:rsidRPr="00071F73" w:rsidRDefault="00071F73" w:rsidP="00071F73">
      <w:pPr>
        <w:pStyle w:val="Listenabsatz"/>
        <w:numPr>
          <w:ilvl w:val="0"/>
          <w:numId w:val="2"/>
        </w:numPr>
        <w:rPr>
          <w:sz w:val="20"/>
          <w:szCs w:val="20"/>
        </w:rPr>
      </w:pPr>
      <w:r>
        <w:rPr>
          <w:sz w:val="20"/>
          <w:szCs w:val="20"/>
        </w:rPr>
        <w:t>Auslandsaufenthalt für weniger als ein Schuljahr:</w:t>
      </w:r>
    </w:p>
    <w:tbl>
      <w:tblPr>
        <w:tblStyle w:val="Tabellenraster"/>
        <w:tblW w:w="0" w:type="auto"/>
        <w:tblLook w:val="04A0" w:firstRow="1" w:lastRow="0" w:firstColumn="1" w:lastColumn="0" w:noHBand="0" w:noVBand="1"/>
      </w:tblPr>
      <w:tblGrid>
        <w:gridCol w:w="959"/>
        <w:gridCol w:w="3492"/>
        <w:gridCol w:w="2653"/>
        <w:gridCol w:w="2184"/>
      </w:tblGrid>
      <w:tr w:rsidR="001B2622" w:rsidRPr="00071F73" w:rsidTr="001B2622">
        <w:tc>
          <w:tcPr>
            <w:tcW w:w="959" w:type="dxa"/>
          </w:tcPr>
          <w:p w:rsidR="001B2622" w:rsidRPr="00071F73" w:rsidRDefault="001B2622" w:rsidP="003720BA">
            <w:pPr>
              <w:rPr>
                <w:b/>
                <w:sz w:val="20"/>
                <w:szCs w:val="20"/>
              </w:rPr>
            </w:pPr>
          </w:p>
        </w:tc>
        <w:tc>
          <w:tcPr>
            <w:tcW w:w="3492" w:type="dxa"/>
          </w:tcPr>
          <w:p w:rsidR="001B2622" w:rsidRPr="00071F73" w:rsidRDefault="001B2622" w:rsidP="003720BA">
            <w:pPr>
              <w:rPr>
                <w:b/>
                <w:sz w:val="20"/>
                <w:szCs w:val="20"/>
              </w:rPr>
            </w:pPr>
            <w:r w:rsidRPr="00071F73">
              <w:rPr>
                <w:b/>
                <w:sz w:val="20"/>
                <w:szCs w:val="20"/>
              </w:rPr>
              <w:t>Was?</w:t>
            </w:r>
          </w:p>
        </w:tc>
        <w:tc>
          <w:tcPr>
            <w:tcW w:w="2653" w:type="dxa"/>
          </w:tcPr>
          <w:p w:rsidR="001B2622" w:rsidRPr="00071F73" w:rsidRDefault="001B2622" w:rsidP="003720BA">
            <w:pPr>
              <w:rPr>
                <w:b/>
                <w:sz w:val="20"/>
                <w:szCs w:val="20"/>
              </w:rPr>
            </w:pPr>
            <w:r w:rsidRPr="00071F73">
              <w:rPr>
                <w:b/>
                <w:sz w:val="20"/>
                <w:szCs w:val="20"/>
              </w:rPr>
              <w:t>Wer?</w:t>
            </w:r>
          </w:p>
        </w:tc>
        <w:tc>
          <w:tcPr>
            <w:tcW w:w="2184" w:type="dxa"/>
          </w:tcPr>
          <w:p w:rsidR="001B2622" w:rsidRPr="00071F73" w:rsidRDefault="001B2622" w:rsidP="003720BA">
            <w:pPr>
              <w:rPr>
                <w:b/>
                <w:sz w:val="20"/>
                <w:szCs w:val="20"/>
              </w:rPr>
            </w:pPr>
            <w:r w:rsidRPr="00071F73">
              <w:rPr>
                <w:b/>
                <w:sz w:val="20"/>
                <w:szCs w:val="20"/>
              </w:rPr>
              <w:t>Wann?</w:t>
            </w:r>
          </w:p>
        </w:tc>
      </w:tr>
      <w:tr w:rsidR="001B2622" w:rsidRPr="00071F73" w:rsidTr="006B0FCC">
        <w:tc>
          <w:tcPr>
            <w:tcW w:w="959" w:type="dxa"/>
          </w:tcPr>
          <w:p w:rsidR="001B2622" w:rsidRPr="00071F73" w:rsidRDefault="001B2622" w:rsidP="006B0FCC">
            <w:pPr>
              <w:jc w:val="center"/>
              <w:rPr>
                <w:sz w:val="20"/>
                <w:szCs w:val="20"/>
              </w:rPr>
            </w:pPr>
            <w:r>
              <w:rPr>
                <w:sz w:val="20"/>
                <w:szCs w:val="20"/>
              </w:rPr>
              <w:t>1</w:t>
            </w:r>
          </w:p>
        </w:tc>
        <w:tc>
          <w:tcPr>
            <w:tcW w:w="3492" w:type="dxa"/>
          </w:tcPr>
          <w:p w:rsidR="001B2622" w:rsidRPr="00071F73" w:rsidRDefault="001B2622" w:rsidP="006B0FCC">
            <w:pPr>
              <w:rPr>
                <w:sz w:val="20"/>
                <w:szCs w:val="20"/>
              </w:rPr>
            </w:pPr>
            <w:r w:rsidRPr="00071F73">
              <w:rPr>
                <w:sz w:val="20"/>
                <w:szCs w:val="20"/>
              </w:rPr>
              <w:t>Beratung bei AL SII</w:t>
            </w:r>
          </w:p>
        </w:tc>
        <w:tc>
          <w:tcPr>
            <w:tcW w:w="2653" w:type="dxa"/>
          </w:tcPr>
          <w:p w:rsidR="001B2622" w:rsidRPr="00071F73" w:rsidRDefault="001B2622" w:rsidP="006B0FCC">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1B2622" w:rsidRPr="00071F73" w:rsidRDefault="001B2622" w:rsidP="006B0FCC">
            <w:pPr>
              <w:rPr>
                <w:sz w:val="20"/>
                <w:szCs w:val="20"/>
              </w:rPr>
            </w:pPr>
            <w:r w:rsidRPr="00071F73">
              <w:rPr>
                <w:sz w:val="20"/>
                <w:szCs w:val="20"/>
              </w:rPr>
              <w:t xml:space="preserve">Mitte Jg. </w:t>
            </w:r>
            <w:r>
              <w:rPr>
                <w:sz w:val="20"/>
                <w:szCs w:val="20"/>
              </w:rPr>
              <w:t xml:space="preserve">EF, 1. </w:t>
            </w:r>
            <w:proofErr w:type="spellStart"/>
            <w:r>
              <w:rPr>
                <w:sz w:val="20"/>
                <w:szCs w:val="20"/>
              </w:rPr>
              <w:t>Hj</w:t>
            </w:r>
            <w:proofErr w:type="spellEnd"/>
          </w:p>
        </w:tc>
      </w:tr>
      <w:tr w:rsidR="001B2622" w:rsidRPr="00071F73" w:rsidTr="001B2622">
        <w:tc>
          <w:tcPr>
            <w:tcW w:w="959" w:type="dxa"/>
          </w:tcPr>
          <w:p w:rsidR="001B2622" w:rsidRPr="00071F73" w:rsidRDefault="001B2622" w:rsidP="001B2622">
            <w:pPr>
              <w:jc w:val="center"/>
              <w:rPr>
                <w:sz w:val="20"/>
                <w:szCs w:val="20"/>
              </w:rPr>
            </w:pPr>
            <w:r>
              <w:rPr>
                <w:sz w:val="20"/>
                <w:szCs w:val="20"/>
              </w:rPr>
              <w:t>2</w:t>
            </w:r>
          </w:p>
        </w:tc>
        <w:tc>
          <w:tcPr>
            <w:tcW w:w="3492" w:type="dxa"/>
          </w:tcPr>
          <w:p w:rsidR="001B2622" w:rsidRPr="00071F73" w:rsidRDefault="001B2622" w:rsidP="003720BA">
            <w:pPr>
              <w:rPr>
                <w:sz w:val="20"/>
                <w:szCs w:val="20"/>
              </w:rPr>
            </w:pPr>
            <w:r w:rsidRPr="00071F73">
              <w:rPr>
                <w:sz w:val="20"/>
                <w:szCs w:val="20"/>
              </w:rPr>
              <w:t>Austauschorganisation/ Schule finden</w:t>
            </w:r>
          </w:p>
        </w:tc>
        <w:tc>
          <w:tcPr>
            <w:tcW w:w="2653" w:type="dxa"/>
          </w:tcPr>
          <w:p w:rsidR="001B2622" w:rsidRPr="00071F73" w:rsidRDefault="001B2622" w:rsidP="003720BA">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1B2622" w:rsidRPr="00071F73" w:rsidRDefault="001B2622" w:rsidP="00071F73">
            <w:pPr>
              <w:rPr>
                <w:sz w:val="20"/>
                <w:szCs w:val="20"/>
              </w:rPr>
            </w:pPr>
            <w:r w:rsidRPr="00071F73">
              <w:rPr>
                <w:sz w:val="20"/>
                <w:szCs w:val="20"/>
              </w:rPr>
              <w:t>Anfang</w:t>
            </w:r>
            <w:r>
              <w:rPr>
                <w:sz w:val="20"/>
                <w:szCs w:val="20"/>
              </w:rPr>
              <w:t>-Mitte</w:t>
            </w:r>
            <w:r w:rsidRPr="00071F73">
              <w:rPr>
                <w:sz w:val="20"/>
                <w:szCs w:val="20"/>
              </w:rPr>
              <w:t xml:space="preserve"> Jg. </w:t>
            </w:r>
            <w:r>
              <w:rPr>
                <w:sz w:val="20"/>
                <w:szCs w:val="20"/>
              </w:rPr>
              <w:t>EF</w:t>
            </w:r>
          </w:p>
        </w:tc>
      </w:tr>
      <w:tr w:rsidR="001B2622" w:rsidRPr="00071F73" w:rsidTr="001B2622">
        <w:tc>
          <w:tcPr>
            <w:tcW w:w="959" w:type="dxa"/>
          </w:tcPr>
          <w:p w:rsidR="001B2622" w:rsidRPr="00071F73" w:rsidRDefault="001B2622" w:rsidP="001B2622">
            <w:pPr>
              <w:jc w:val="center"/>
              <w:rPr>
                <w:sz w:val="20"/>
                <w:szCs w:val="20"/>
              </w:rPr>
            </w:pPr>
            <w:r>
              <w:rPr>
                <w:sz w:val="20"/>
                <w:szCs w:val="20"/>
              </w:rPr>
              <w:t>3</w:t>
            </w:r>
            <w:bookmarkStart w:id="0" w:name="_GoBack"/>
            <w:bookmarkEnd w:id="0"/>
          </w:p>
        </w:tc>
        <w:tc>
          <w:tcPr>
            <w:tcW w:w="3492" w:type="dxa"/>
          </w:tcPr>
          <w:p w:rsidR="001B2622" w:rsidRPr="00071F73" w:rsidRDefault="001B2622" w:rsidP="003720BA">
            <w:pPr>
              <w:rPr>
                <w:sz w:val="20"/>
                <w:szCs w:val="20"/>
              </w:rPr>
            </w:pPr>
            <w:r w:rsidRPr="00071F73">
              <w:rPr>
                <w:sz w:val="20"/>
                <w:szCs w:val="20"/>
              </w:rPr>
              <w:t>ggf. Stipendium beantragen</w:t>
            </w:r>
          </w:p>
        </w:tc>
        <w:tc>
          <w:tcPr>
            <w:tcW w:w="2653" w:type="dxa"/>
          </w:tcPr>
          <w:p w:rsidR="001B2622" w:rsidRPr="00071F73" w:rsidRDefault="001B2622" w:rsidP="003720BA">
            <w:pPr>
              <w:rPr>
                <w:sz w:val="20"/>
                <w:szCs w:val="20"/>
              </w:rPr>
            </w:pPr>
            <w:proofErr w:type="spellStart"/>
            <w:r w:rsidRPr="00071F73">
              <w:rPr>
                <w:sz w:val="20"/>
                <w:szCs w:val="20"/>
              </w:rPr>
              <w:t>SchülerInnen</w:t>
            </w:r>
            <w:proofErr w:type="spellEnd"/>
            <w:r w:rsidRPr="00071F73">
              <w:rPr>
                <w:sz w:val="20"/>
                <w:szCs w:val="20"/>
              </w:rPr>
              <w:t xml:space="preserve"> und ihre Erziehungsberechtigten</w:t>
            </w:r>
          </w:p>
        </w:tc>
        <w:tc>
          <w:tcPr>
            <w:tcW w:w="2184" w:type="dxa"/>
          </w:tcPr>
          <w:p w:rsidR="001B2622" w:rsidRPr="00071F73" w:rsidRDefault="001B2622" w:rsidP="003720BA">
            <w:pPr>
              <w:rPr>
                <w:sz w:val="20"/>
                <w:szCs w:val="20"/>
              </w:rPr>
            </w:pPr>
            <w:r w:rsidRPr="00071F73">
              <w:rPr>
                <w:sz w:val="20"/>
                <w:szCs w:val="20"/>
              </w:rPr>
              <w:t>Anfang</w:t>
            </w:r>
            <w:r>
              <w:rPr>
                <w:sz w:val="20"/>
                <w:szCs w:val="20"/>
              </w:rPr>
              <w:t>-Mitte</w:t>
            </w:r>
            <w:r w:rsidRPr="00071F73">
              <w:rPr>
                <w:sz w:val="20"/>
                <w:szCs w:val="20"/>
              </w:rPr>
              <w:t xml:space="preserve"> Jg. </w:t>
            </w:r>
            <w:r>
              <w:rPr>
                <w:sz w:val="20"/>
                <w:szCs w:val="20"/>
              </w:rPr>
              <w:t>EF</w:t>
            </w:r>
          </w:p>
        </w:tc>
      </w:tr>
      <w:tr w:rsidR="001B2622" w:rsidRPr="00071F73" w:rsidTr="001B2622">
        <w:tc>
          <w:tcPr>
            <w:tcW w:w="959" w:type="dxa"/>
          </w:tcPr>
          <w:p w:rsidR="001B2622" w:rsidRPr="00071F73" w:rsidRDefault="001B2622" w:rsidP="001B2622">
            <w:pPr>
              <w:jc w:val="center"/>
              <w:rPr>
                <w:sz w:val="20"/>
                <w:szCs w:val="20"/>
              </w:rPr>
            </w:pPr>
            <w:r>
              <w:rPr>
                <w:sz w:val="20"/>
                <w:szCs w:val="20"/>
              </w:rPr>
              <w:t>4</w:t>
            </w:r>
          </w:p>
        </w:tc>
        <w:tc>
          <w:tcPr>
            <w:tcW w:w="3492" w:type="dxa"/>
          </w:tcPr>
          <w:p w:rsidR="001B2622" w:rsidRPr="00071F73" w:rsidRDefault="001B2622" w:rsidP="003720BA">
            <w:pPr>
              <w:rPr>
                <w:sz w:val="20"/>
                <w:szCs w:val="20"/>
              </w:rPr>
            </w:pPr>
            <w:r w:rsidRPr="00071F73">
              <w:rPr>
                <w:sz w:val="20"/>
                <w:szCs w:val="20"/>
              </w:rPr>
              <w:t>Antragstellung an SL</w:t>
            </w:r>
          </w:p>
        </w:tc>
        <w:tc>
          <w:tcPr>
            <w:tcW w:w="2653" w:type="dxa"/>
          </w:tcPr>
          <w:p w:rsidR="001B2622" w:rsidRPr="00071F73" w:rsidRDefault="001B2622" w:rsidP="003720BA">
            <w:pPr>
              <w:rPr>
                <w:sz w:val="20"/>
                <w:szCs w:val="20"/>
              </w:rPr>
            </w:pPr>
            <w:r w:rsidRPr="00071F73">
              <w:rPr>
                <w:sz w:val="20"/>
                <w:szCs w:val="20"/>
              </w:rPr>
              <w:t>Erziehungsberechtigte</w:t>
            </w:r>
          </w:p>
        </w:tc>
        <w:tc>
          <w:tcPr>
            <w:tcW w:w="2184" w:type="dxa"/>
          </w:tcPr>
          <w:p w:rsidR="001B2622" w:rsidRPr="00071F73" w:rsidRDefault="001B2622" w:rsidP="00071F73">
            <w:pPr>
              <w:rPr>
                <w:sz w:val="20"/>
                <w:szCs w:val="20"/>
              </w:rPr>
            </w:pPr>
            <w:r w:rsidRPr="00071F73">
              <w:rPr>
                <w:sz w:val="20"/>
                <w:szCs w:val="20"/>
              </w:rPr>
              <w:t xml:space="preserve">Mitte Jg. </w:t>
            </w:r>
            <w:r>
              <w:rPr>
                <w:sz w:val="20"/>
                <w:szCs w:val="20"/>
              </w:rPr>
              <w:t xml:space="preserve">EF, 1. </w:t>
            </w:r>
            <w:proofErr w:type="spellStart"/>
            <w:r>
              <w:rPr>
                <w:sz w:val="20"/>
                <w:szCs w:val="20"/>
              </w:rPr>
              <w:t>Hj</w:t>
            </w:r>
            <w:proofErr w:type="spellEnd"/>
            <w:r>
              <w:rPr>
                <w:sz w:val="20"/>
                <w:szCs w:val="20"/>
              </w:rPr>
              <w:t>.</w:t>
            </w:r>
          </w:p>
        </w:tc>
      </w:tr>
      <w:tr w:rsidR="001B2622" w:rsidRPr="00071F73" w:rsidTr="001B2622">
        <w:tc>
          <w:tcPr>
            <w:tcW w:w="959" w:type="dxa"/>
          </w:tcPr>
          <w:p w:rsidR="001B2622" w:rsidRPr="00071F73" w:rsidRDefault="001B2622" w:rsidP="001B2622">
            <w:pPr>
              <w:jc w:val="center"/>
              <w:rPr>
                <w:sz w:val="20"/>
                <w:szCs w:val="20"/>
              </w:rPr>
            </w:pPr>
            <w:r>
              <w:rPr>
                <w:sz w:val="20"/>
                <w:szCs w:val="20"/>
              </w:rPr>
              <w:t>5</w:t>
            </w:r>
          </w:p>
        </w:tc>
        <w:tc>
          <w:tcPr>
            <w:tcW w:w="3492" w:type="dxa"/>
          </w:tcPr>
          <w:p w:rsidR="001B2622" w:rsidRPr="00071F73" w:rsidRDefault="001B2622" w:rsidP="003720BA">
            <w:pPr>
              <w:rPr>
                <w:sz w:val="20"/>
                <w:szCs w:val="20"/>
              </w:rPr>
            </w:pPr>
            <w:r w:rsidRPr="00071F73">
              <w:rPr>
                <w:sz w:val="20"/>
                <w:szCs w:val="20"/>
              </w:rPr>
              <w:t>Genehmigung des Antrag</w:t>
            </w:r>
          </w:p>
        </w:tc>
        <w:tc>
          <w:tcPr>
            <w:tcW w:w="2653" w:type="dxa"/>
          </w:tcPr>
          <w:p w:rsidR="001B2622" w:rsidRPr="00071F73" w:rsidRDefault="001B2622" w:rsidP="003720BA">
            <w:pPr>
              <w:rPr>
                <w:sz w:val="20"/>
                <w:szCs w:val="20"/>
              </w:rPr>
            </w:pPr>
            <w:r w:rsidRPr="00071F73">
              <w:rPr>
                <w:sz w:val="20"/>
                <w:szCs w:val="20"/>
              </w:rPr>
              <w:t>SL an Erziehungsberechtigte</w:t>
            </w:r>
          </w:p>
        </w:tc>
        <w:tc>
          <w:tcPr>
            <w:tcW w:w="2184" w:type="dxa"/>
          </w:tcPr>
          <w:p w:rsidR="001B2622" w:rsidRPr="00071F73" w:rsidRDefault="001B2622" w:rsidP="00071F73">
            <w:pPr>
              <w:rPr>
                <w:sz w:val="20"/>
                <w:szCs w:val="20"/>
              </w:rPr>
            </w:pPr>
            <w:r>
              <w:rPr>
                <w:sz w:val="20"/>
                <w:szCs w:val="20"/>
              </w:rPr>
              <w:t>Ende</w:t>
            </w:r>
            <w:r w:rsidRPr="00071F73">
              <w:rPr>
                <w:sz w:val="20"/>
                <w:szCs w:val="20"/>
              </w:rPr>
              <w:t xml:space="preserve"> Jg. </w:t>
            </w:r>
            <w:r>
              <w:rPr>
                <w:sz w:val="20"/>
                <w:szCs w:val="20"/>
              </w:rPr>
              <w:t xml:space="preserve">EF, 1. </w:t>
            </w:r>
            <w:proofErr w:type="spellStart"/>
            <w:r>
              <w:rPr>
                <w:sz w:val="20"/>
                <w:szCs w:val="20"/>
              </w:rPr>
              <w:t>Hj</w:t>
            </w:r>
            <w:proofErr w:type="spellEnd"/>
            <w:r>
              <w:rPr>
                <w:sz w:val="20"/>
                <w:szCs w:val="20"/>
              </w:rPr>
              <w:t>.</w:t>
            </w:r>
          </w:p>
        </w:tc>
      </w:tr>
      <w:tr w:rsidR="001B2622" w:rsidRPr="00071F73" w:rsidTr="001B2622">
        <w:tc>
          <w:tcPr>
            <w:tcW w:w="959" w:type="dxa"/>
          </w:tcPr>
          <w:p w:rsidR="001B2622" w:rsidRDefault="001B2622" w:rsidP="001B2622">
            <w:pPr>
              <w:jc w:val="center"/>
              <w:rPr>
                <w:sz w:val="20"/>
                <w:szCs w:val="20"/>
              </w:rPr>
            </w:pPr>
            <w:r>
              <w:rPr>
                <w:sz w:val="20"/>
                <w:szCs w:val="20"/>
              </w:rPr>
              <w:t>6</w:t>
            </w:r>
          </w:p>
        </w:tc>
        <w:tc>
          <w:tcPr>
            <w:tcW w:w="3492" w:type="dxa"/>
          </w:tcPr>
          <w:p w:rsidR="001B2622" w:rsidRPr="00071F73" w:rsidRDefault="001B2622" w:rsidP="003720BA">
            <w:pPr>
              <w:rPr>
                <w:sz w:val="20"/>
                <w:szCs w:val="20"/>
              </w:rPr>
            </w:pPr>
            <w:r>
              <w:rPr>
                <w:sz w:val="20"/>
                <w:szCs w:val="20"/>
              </w:rPr>
              <w:t>LK-Wahlen für Q1</w:t>
            </w:r>
          </w:p>
        </w:tc>
        <w:tc>
          <w:tcPr>
            <w:tcW w:w="2653" w:type="dxa"/>
          </w:tcPr>
          <w:p w:rsidR="001B2622" w:rsidRPr="00071F73" w:rsidRDefault="001B2622" w:rsidP="003720BA">
            <w:pPr>
              <w:rPr>
                <w:sz w:val="20"/>
                <w:szCs w:val="20"/>
              </w:rPr>
            </w:pPr>
            <w:proofErr w:type="spellStart"/>
            <w:r>
              <w:rPr>
                <w:sz w:val="20"/>
                <w:szCs w:val="20"/>
              </w:rPr>
              <w:t>SchülerInnen</w:t>
            </w:r>
            <w:proofErr w:type="spellEnd"/>
            <w:r>
              <w:rPr>
                <w:sz w:val="20"/>
                <w:szCs w:val="20"/>
              </w:rPr>
              <w:t xml:space="preserve"> </w:t>
            </w:r>
          </w:p>
        </w:tc>
        <w:tc>
          <w:tcPr>
            <w:tcW w:w="2184" w:type="dxa"/>
          </w:tcPr>
          <w:p w:rsidR="001B2622" w:rsidRPr="00071F73" w:rsidRDefault="001B2622" w:rsidP="003720BA">
            <w:pPr>
              <w:rPr>
                <w:sz w:val="20"/>
                <w:szCs w:val="20"/>
              </w:rPr>
            </w:pPr>
            <w:r>
              <w:rPr>
                <w:sz w:val="20"/>
                <w:szCs w:val="20"/>
              </w:rPr>
              <w:t>Mitte 2. Halbjahr EF; per Mail</w:t>
            </w:r>
          </w:p>
        </w:tc>
      </w:tr>
      <w:tr w:rsidR="001B2622" w:rsidRPr="00071F73" w:rsidTr="001B2622">
        <w:tc>
          <w:tcPr>
            <w:tcW w:w="959" w:type="dxa"/>
          </w:tcPr>
          <w:p w:rsidR="001B2622" w:rsidRDefault="001B2622" w:rsidP="001B2622">
            <w:pPr>
              <w:jc w:val="center"/>
              <w:rPr>
                <w:sz w:val="20"/>
                <w:szCs w:val="20"/>
              </w:rPr>
            </w:pPr>
            <w:r>
              <w:rPr>
                <w:sz w:val="20"/>
                <w:szCs w:val="20"/>
              </w:rPr>
              <w:t>7</w:t>
            </w:r>
          </w:p>
        </w:tc>
        <w:tc>
          <w:tcPr>
            <w:tcW w:w="3492" w:type="dxa"/>
          </w:tcPr>
          <w:p w:rsidR="001B2622" w:rsidRPr="00071F73" w:rsidRDefault="001B2622" w:rsidP="003720BA">
            <w:pPr>
              <w:rPr>
                <w:sz w:val="20"/>
                <w:szCs w:val="20"/>
              </w:rPr>
            </w:pPr>
            <w:r>
              <w:rPr>
                <w:sz w:val="20"/>
                <w:szCs w:val="20"/>
              </w:rPr>
              <w:t>Schulbesuch GSF</w:t>
            </w:r>
          </w:p>
        </w:tc>
        <w:tc>
          <w:tcPr>
            <w:tcW w:w="2653" w:type="dxa"/>
          </w:tcPr>
          <w:p w:rsidR="001B2622" w:rsidRPr="00071F73" w:rsidRDefault="001B2622" w:rsidP="003720BA">
            <w:pPr>
              <w:rPr>
                <w:sz w:val="20"/>
                <w:szCs w:val="20"/>
              </w:rPr>
            </w:pPr>
            <w:proofErr w:type="spellStart"/>
            <w:r>
              <w:rPr>
                <w:sz w:val="20"/>
                <w:szCs w:val="20"/>
              </w:rPr>
              <w:t>SchülerInnen</w:t>
            </w:r>
            <w:proofErr w:type="spellEnd"/>
          </w:p>
        </w:tc>
        <w:tc>
          <w:tcPr>
            <w:tcW w:w="2184" w:type="dxa"/>
          </w:tcPr>
          <w:p w:rsidR="001B2622" w:rsidRPr="00071F73" w:rsidRDefault="001B2622" w:rsidP="003720BA">
            <w:pPr>
              <w:rPr>
                <w:sz w:val="20"/>
                <w:szCs w:val="20"/>
              </w:rPr>
            </w:pPr>
            <w:r>
              <w:rPr>
                <w:sz w:val="20"/>
                <w:szCs w:val="20"/>
              </w:rPr>
              <w:t>Nach Rückkehr; spätestens Q1</w:t>
            </w:r>
          </w:p>
        </w:tc>
      </w:tr>
    </w:tbl>
    <w:p w:rsidR="009208F3" w:rsidRPr="009208F3" w:rsidRDefault="009208F3" w:rsidP="009208F3"/>
    <w:sectPr w:rsidR="009208F3" w:rsidRPr="009208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62" w:rsidRDefault="00B36162" w:rsidP="004B0A0B">
      <w:pPr>
        <w:spacing w:after="0" w:line="240" w:lineRule="auto"/>
      </w:pPr>
      <w:r>
        <w:separator/>
      </w:r>
    </w:p>
  </w:endnote>
  <w:endnote w:type="continuationSeparator" w:id="0">
    <w:p w:rsidR="00B36162" w:rsidRDefault="00B36162" w:rsidP="004B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0B" w:rsidRDefault="004B0A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0B" w:rsidRDefault="004B0A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0B" w:rsidRDefault="004B0A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62" w:rsidRDefault="00B36162" w:rsidP="004B0A0B">
      <w:pPr>
        <w:spacing w:after="0" w:line="240" w:lineRule="auto"/>
      </w:pPr>
      <w:r>
        <w:separator/>
      </w:r>
    </w:p>
  </w:footnote>
  <w:footnote w:type="continuationSeparator" w:id="0">
    <w:p w:rsidR="00B36162" w:rsidRDefault="00B36162" w:rsidP="004B0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0B" w:rsidRDefault="004B0A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bottom w:val="single" w:sz="4" w:space="0" w:color="auto"/>
      </w:tblBorders>
      <w:tblLook w:val="01E0" w:firstRow="1" w:lastRow="1" w:firstColumn="1" w:lastColumn="1" w:noHBand="0" w:noVBand="0"/>
    </w:tblPr>
    <w:tblGrid>
      <w:gridCol w:w="4428"/>
      <w:gridCol w:w="5319"/>
    </w:tblGrid>
    <w:tr w:rsidR="004B0A0B" w:rsidRPr="004B0A0B" w:rsidTr="006E24E3">
      <w:trPr>
        <w:trHeight w:val="719"/>
      </w:trPr>
      <w:tc>
        <w:tcPr>
          <w:tcW w:w="4428" w:type="dxa"/>
          <w:tcBorders>
            <w:bottom w:val="single" w:sz="4" w:space="0" w:color="auto"/>
          </w:tcBorders>
        </w:tcPr>
        <w:p w:rsidR="004B0A0B" w:rsidRPr="004B0A0B" w:rsidRDefault="004B0A0B" w:rsidP="004B0A0B">
          <w:pPr>
            <w:suppressAutoHyphens/>
            <w:overflowPunct w:val="0"/>
            <w:autoSpaceDE w:val="0"/>
            <w:autoSpaceDN w:val="0"/>
            <w:adjustRightInd w:val="0"/>
            <w:spacing w:after="120" w:line="240" w:lineRule="auto"/>
            <w:textAlignment w:val="baseline"/>
            <w:rPr>
              <w:rFonts w:ascii="Times New Roman" w:eastAsia="Times New Roman" w:hAnsi="Times New Roman" w:cs="Times New Roman"/>
              <w:szCs w:val="20"/>
            </w:rPr>
          </w:pPr>
          <w:r w:rsidRPr="004B0A0B">
            <w:rPr>
              <w:rFonts w:ascii="Times New Roman" w:eastAsia="Times New Roman" w:hAnsi="Times New Roman" w:cs="Times New Roman"/>
              <w:szCs w:val="20"/>
            </w:rPr>
            <w:t>Absender:</w:t>
          </w:r>
        </w:p>
        <w:p w:rsidR="004B0A0B" w:rsidRPr="004B0A0B" w:rsidRDefault="004B0A0B" w:rsidP="004B0A0B">
          <w:pPr>
            <w:suppressAutoHyphens/>
            <w:overflowPunct w:val="0"/>
            <w:autoSpaceDE w:val="0"/>
            <w:autoSpaceDN w:val="0"/>
            <w:adjustRightInd w:val="0"/>
            <w:spacing w:after="120" w:line="240" w:lineRule="auto"/>
            <w:textAlignment w:val="baseline"/>
            <w:rPr>
              <w:rFonts w:ascii="Times New Roman" w:eastAsia="Times New Roman" w:hAnsi="Times New Roman" w:cs="Times New Roman"/>
              <w:szCs w:val="20"/>
            </w:rPr>
          </w:pPr>
          <w:r w:rsidRPr="004B0A0B">
            <w:rPr>
              <w:rFonts w:ascii="Times New Roman" w:eastAsia="Times New Roman" w:hAnsi="Times New Roman" w:cs="Times New Roman"/>
              <w:szCs w:val="20"/>
            </w:rPr>
            <w:t>Abteilungsleitung SII</w:t>
          </w:r>
        </w:p>
        <w:p w:rsidR="004B0A0B" w:rsidRPr="004B0A0B" w:rsidRDefault="004B0A0B" w:rsidP="004B0A0B">
          <w:pPr>
            <w:suppressAutoHyphens/>
            <w:overflowPunct w:val="0"/>
            <w:autoSpaceDE w:val="0"/>
            <w:autoSpaceDN w:val="0"/>
            <w:adjustRightInd w:val="0"/>
            <w:spacing w:after="120" w:line="240" w:lineRule="auto"/>
            <w:textAlignment w:val="baseline"/>
            <w:rPr>
              <w:rFonts w:ascii="Times New Roman" w:eastAsia="Times New Roman" w:hAnsi="Times New Roman" w:cs="Times New Roman"/>
              <w:szCs w:val="20"/>
            </w:rPr>
          </w:pPr>
          <w:r w:rsidRPr="004B0A0B">
            <w:rPr>
              <w:rFonts w:ascii="Times New Roman" w:eastAsia="Times New Roman" w:hAnsi="Times New Roman" w:cs="Times New Roman"/>
              <w:szCs w:val="20"/>
            </w:rPr>
            <w:t>Frau Matthäus</w:t>
          </w:r>
        </w:p>
        <w:p w:rsidR="004B0A0B" w:rsidRPr="004B0A0B" w:rsidRDefault="004B0A0B" w:rsidP="004B0A0B">
          <w:pPr>
            <w:tabs>
              <w:tab w:val="center" w:pos="4536"/>
              <w:tab w:val="right" w:pos="9072"/>
            </w:tabs>
            <w:suppressAutoHyphens/>
            <w:overflowPunct w:val="0"/>
            <w:autoSpaceDE w:val="0"/>
            <w:autoSpaceDN w:val="0"/>
            <w:adjustRightInd w:val="0"/>
            <w:spacing w:after="0" w:line="240" w:lineRule="auto"/>
            <w:textAlignment w:val="baseline"/>
            <w:rPr>
              <w:rFonts w:ascii="Arial" w:eastAsia="Times New Roman" w:hAnsi="Arial" w:cs="Arial"/>
              <w:sz w:val="24"/>
              <w:szCs w:val="20"/>
            </w:rPr>
          </w:pPr>
          <w:r w:rsidRPr="004B0A0B">
            <w:rPr>
              <w:rFonts w:ascii="Times New Roman" w:eastAsia="Times New Roman" w:hAnsi="Times New Roman" w:cs="Times New Roman"/>
              <w:szCs w:val="20"/>
            </w:rPr>
            <w:t>Tel.: 02373-68111-00; Durchwahl -23</w:t>
          </w:r>
        </w:p>
      </w:tc>
      <w:tc>
        <w:tcPr>
          <w:tcW w:w="5319" w:type="dxa"/>
          <w:tcBorders>
            <w:bottom w:val="single" w:sz="4" w:space="0" w:color="auto"/>
          </w:tcBorders>
        </w:tcPr>
        <w:p w:rsidR="004B0A0B" w:rsidRPr="004B0A0B" w:rsidRDefault="004B0A0B" w:rsidP="004B0A0B">
          <w:pPr>
            <w:tabs>
              <w:tab w:val="right" w:pos="5184"/>
            </w:tabs>
            <w:suppressAutoHyphens/>
            <w:overflowPunct w:val="0"/>
            <w:autoSpaceDE w:val="0"/>
            <w:autoSpaceDN w:val="0"/>
            <w:adjustRightInd w:val="0"/>
            <w:spacing w:after="0" w:line="240" w:lineRule="auto"/>
            <w:textAlignment w:val="baseline"/>
            <w:rPr>
              <w:rFonts w:ascii="Arial Rounded MT Bold" w:eastAsia="Times New Roman" w:hAnsi="Arial Rounded MT Bold" w:cs="Times New Roman"/>
              <w:sz w:val="28"/>
              <w:szCs w:val="28"/>
            </w:rPr>
          </w:pPr>
          <w:r w:rsidRPr="004B0A0B">
            <w:rPr>
              <w:rFonts w:ascii="Times New Roman" w:eastAsia="Times New Roman" w:hAnsi="Times New Roman" w:cs="Times New Roman"/>
              <w:noProof/>
              <w:szCs w:val="20"/>
            </w:rPr>
            <w:drawing>
              <wp:anchor distT="0" distB="0" distL="114300" distR="114300" simplePos="0" relativeHeight="251659264" behindDoc="0" locked="0" layoutInCell="1" allowOverlap="1" wp14:anchorId="49D49A78" wp14:editId="7C36DC7C">
                <wp:simplePos x="0" y="0"/>
                <wp:positionH relativeFrom="column">
                  <wp:posOffset>2693670</wp:posOffset>
                </wp:positionH>
                <wp:positionV relativeFrom="paragraph">
                  <wp:posOffset>3810</wp:posOffset>
                </wp:positionV>
                <wp:extent cx="611505" cy="603885"/>
                <wp:effectExtent l="0" t="0" r="0" b="5715"/>
                <wp:wrapSquare wrapText="bothSides"/>
                <wp:docPr id="1" name="Bild 3" descr="Logo%20sw,%20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20sw,%20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A0B">
            <w:rPr>
              <w:rFonts w:ascii="Arial Rounded MT Bold" w:eastAsia="Times New Roman" w:hAnsi="Arial Rounded MT Bold" w:cs="Times New Roman"/>
              <w:sz w:val="28"/>
              <w:szCs w:val="28"/>
            </w:rPr>
            <w:t>Gesamtschule Fröndenberg</w:t>
          </w:r>
          <w:r w:rsidRPr="004B0A0B">
            <w:rPr>
              <w:rFonts w:ascii="Arial Rounded MT Bold" w:eastAsia="Times New Roman" w:hAnsi="Arial Rounded MT Bold" w:cs="Times New Roman"/>
              <w:sz w:val="28"/>
              <w:szCs w:val="28"/>
            </w:rPr>
            <w:tab/>
          </w:r>
        </w:p>
        <w:p w:rsidR="004B0A0B" w:rsidRPr="004B0A0B" w:rsidRDefault="004B0A0B" w:rsidP="004B0A0B">
          <w:pPr>
            <w:tabs>
              <w:tab w:val="center" w:pos="1872"/>
              <w:tab w:val="left" w:pos="4800"/>
              <w:tab w:val="left" w:pos="4950"/>
              <w:tab w:val="right" w:pos="5184"/>
            </w:tabs>
            <w:suppressAutoHyphens/>
            <w:overflowPunct w:val="0"/>
            <w:autoSpaceDE w:val="0"/>
            <w:autoSpaceDN w:val="0"/>
            <w:adjustRightInd w:val="0"/>
            <w:spacing w:after="0" w:line="240" w:lineRule="auto"/>
            <w:textAlignment w:val="baseline"/>
            <w:rPr>
              <w:rFonts w:ascii="Arial" w:eastAsia="Times New Roman" w:hAnsi="Arial" w:cs="Arial"/>
              <w:sz w:val="24"/>
              <w:szCs w:val="20"/>
            </w:rPr>
          </w:pPr>
          <w:r w:rsidRPr="004B0A0B">
            <w:rPr>
              <w:rFonts w:ascii="Arial" w:eastAsia="Times New Roman" w:hAnsi="Arial" w:cs="Arial"/>
              <w:sz w:val="24"/>
              <w:szCs w:val="20"/>
            </w:rPr>
            <w:tab/>
            <w:t>Schule der Stadt Fröndenberg/Ruhr</w:t>
          </w:r>
          <w:r w:rsidRPr="004B0A0B">
            <w:rPr>
              <w:rFonts w:ascii="Arial" w:eastAsia="Times New Roman" w:hAnsi="Arial" w:cs="Arial"/>
              <w:sz w:val="24"/>
              <w:szCs w:val="20"/>
            </w:rPr>
            <w:tab/>
          </w:r>
          <w:r w:rsidRPr="004B0A0B">
            <w:rPr>
              <w:rFonts w:ascii="Arial" w:eastAsia="Times New Roman" w:hAnsi="Arial" w:cs="Arial"/>
              <w:sz w:val="24"/>
              <w:szCs w:val="20"/>
            </w:rPr>
            <w:tab/>
          </w:r>
          <w:r w:rsidRPr="004B0A0B">
            <w:rPr>
              <w:rFonts w:ascii="Arial" w:eastAsia="Times New Roman" w:hAnsi="Arial" w:cs="Arial"/>
              <w:sz w:val="24"/>
              <w:szCs w:val="20"/>
            </w:rPr>
            <w:tab/>
          </w:r>
        </w:p>
        <w:p w:rsidR="004B0A0B" w:rsidRPr="004B0A0B" w:rsidRDefault="004B0A0B" w:rsidP="004B0A0B">
          <w:pPr>
            <w:tabs>
              <w:tab w:val="center" w:pos="1872"/>
              <w:tab w:val="right" w:pos="9072"/>
            </w:tabs>
            <w:suppressAutoHyphens/>
            <w:overflowPunct w:val="0"/>
            <w:autoSpaceDE w:val="0"/>
            <w:autoSpaceDN w:val="0"/>
            <w:adjustRightInd w:val="0"/>
            <w:spacing w:after="0" w:line="240" w:lineRule="auto"/>
            <w:textAlignment w:val="baseline"/>
            <w:rPr>
              <w:rFonts w:ascii="Arial" w:eastAsia="Times New Roman" w:hAnsi="Arial" w:cs="Arial"/>
              <w:sz w:val="24"/>
              <w:szCs w:val="20"/>
            </w:rPr>
          </w:pPr>
          <w:r w:rsidRPr="004B0A0B">
            <w:rPr>
              <w:rFonts w:ascii="Arial" w:eastAsia="Times New Roman" w:hAnsi="Arial" w:cs="Arial"/>
              <w:sz w:val="24"/>
              <w:szCs w:val="20"/>
            </w:rPr>
            <w:t xml:space="preserve">     für die Sekundarstufe I und II</w:t>
          </w:r>
        </w:p>
      </w:tc>
    </w:tr>
  </w:tbl>
  <w:p w:rsidR="004B0A0B" w:rsidRDefault="004B0A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A0B" w:rsidRDefault="004B0A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A24E2"/>
    <w:multiLevelType w:val="hybridMultilevel"/>
    <w:tmpl w:val="99FCF9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D823A24"/>
    <w:multiLevelType w:val="hybridMultilevel"/>
    <w:tmpl w:val="5882F9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F3"/>
    <w:rsid w:val="00071F73"/>
    <w:rsid w:val="001B2622"/>
    <w:rsid w:val="001B2C32"/>
    <w:rsid w:val="00223346"/>
    <w:rsid w:val="004B0A0B"/>
    <w:rsid w:val="007F6240"/>
    <w:rsid w:val="00890A68"/>
    <w:rsid w:val="009208F3"/>
    <w:rsid w:val="00B36162"/>
    <w:rsid w:val="00E916A1"/>
    <w:rsid w:val="00FC7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1F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0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0A0B"/>
  </w:style>
  <w:style w:type="paragraph" w:styleId="Fuzeile">
    <w:name w:val="footer"/>
    <w:basedOn w:val="Standard"/>
    <w:link w:val="FuzeileZchn"/>
    <w:uiPriority w:val="99"/>
    <w:unhideWhenUsed/>
    <w:rsid w:val="004B0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A0B"/>
  </w:style>
  <w:style w:type="paragraph" w:styleId="Listenabsatz">
    <w:name w:val="List Paragraph"/>
    <w:basedOn w:val="Standard"/>
    <w:uiPriority w:val="34"/>
    <w:qFormat/>
    <w:rsid w:val="009208F3"/>
    <w:pPr>
      <w:ind w:left="720"/>
      <w:contextualSpacing/>
    </w:pPr>
  </w:style>
  <w:style w:type="table" w:styleId="Tabellenraster">
    <w:name w:val="Table Grid"/>
    <w:basedOn w:val="NormaleTabelle"/>
    <w:uiPriority w:val="59"/>
    <w:rsid w:val="0092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1F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0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0A0B"/>
  </w:style>
  <w:style w:type="paragraph" w:styleId="Fuzeile">
    <w:name w:val="footer"/>
    <w:basedOn w:val="Standard"/>
    <w:link w:val="FuzeileZchn"/>
    <w:uiPriority w:val="99"/>
    <w:unhideWhenUsed/>
    <w:rsid w:val="004B0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A0B"/>
  </w:style>
  <w:style w:type="paragraph" w:styleId="Listenabsatz">
    <w:name w:val="List Paragraph"/>
    <w:basedOn w:val="Standard"/>
    <w:uiPriority w:val="34"/>
    <w:qFormat/>
    <w:rsid w:val="009208F3"/>
    <w:pPr>
      <w:ind w:left="720"/>
      <w:contextualSpacing/>
    </w:pPr>
  </w:style>
  <w:style w:type="table" w:styleId="Tabellenraster">
    <w:name w:val="Table Grid"/>
    <w:basedOn w:val="NormaleTabelle"/>
    <w:uiPriority w:val="59"/>
    <w:rsid w:val="0092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aeus\AppData\Roaming\Microsoft\Templates\Kopf%20AL%20SI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 AL SII</Template>
  <TotalTime>0</TotalTime>
  <Pages>2</Pages>
  <Words>452</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Matthaeus</dc:creator>
  <cp:lastModifiedBy>Hanna Matthaeus</cp:lastModifiedBy>
  <cp:revision>4</cp:revision>
  <dcterms:created xsi:type="dcterms:W3CDTF">2015-11-11T08:26:00Z</dcterms:created>
  <dcterms:modified xsi:type="dcterms:W3CDTF">2015-12-09T08:45:00Z</dcterms:modified>
</cp:coreProperties>
</file>